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42D" w:rsidRDefault="007507B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Должностные обязанности </w:t>
      </w:r>
    </w:p>
    <w:p w:rsidR="00D6542D" w:rsidRDefault="007507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управляющего СНТСН "Полярная усадьба"</w:t>
      </w: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Требования к образованию: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не ниже среднего технического. </w:t>
      </w: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Требования к профилю образования: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не предъявляется. Предпочтительно: юридическое, экономическое, бухгалтерское, менеджмент, </w:t>
      </w:r>
      <w:r>
        <w:rPr>
          <w:sz w:val="28"/>
          <w:szCs w:val="28"/>
        </w:rPr>
        <w:t>сфера ЖКХ</w:t>
      </w: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Требования к опыту работы:</w:t>
      </w:r>
      <w:r>
        <w:rPr>
          <w:sz w:val="28"/>
          <w:szCs w:val="28"/>
        </w:rPr>
        <w:t xml:space="preserve"> не предъявляются. Предпочтительно опыт работы в сфере ЖКХ, в сфере юриспруденции, делопроизводства.</w:t>
      </w: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  <w:t>Для Управляющего устанавливается пятидневная рабочая неделя.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Режим рабочего времени: 09 часов до 18 часов с перерыв</w:t>
      </w:r>
      <w:r>
        <w:rPr>
          <w:sz w:val="28"/>
          <w:szCs w:val="28"/>
        </w:rPr>
        <w:t>ом на обед с 13 до 14 часов. 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в случае аварий и иной необходимости может привлекаться к работе за пределами рабочего времени, в выходные и праздничные дни с соответствующей компенсацией переработки отгулами.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непосредственно подчин</w:t>
      </w:r>
      <w:r>
        <w:rPr>
          <w:sz w:val="28"/>
          <w:szCs w:val="28"/>
        </w:rPr>
        <w:t>яется председателю СНТСН "Полярная усадьба". По согласованию с Председателем Товарищества управляющий может выполнять указания и требования члена правления, отвечающего за организацию работы по соответствующему направлению.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подотчетен председа</w:t>
      </w:r>
      <w:r>
        <w:rPr>
          <w:sz w:val="28"/>
          <w:szCs w:val="28"/>
        </w:rPr>
        <w:t>телю Товарищества, правлению и общему собранию Товарищества.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обязанности Управляющего:</w:t>
      </w:r>
    </w:p>
    <w:p w:rsidR="00D6542D" w:rsidRDefault="007507BB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организует и ведёт делопроизводство Товарищества, ведёт переписку; </w:t>
      </w:r>
    </w:p>
    <w:p w:rsidR="00D6542D" w:rsidRDefault="007507B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администрирует </w:t>
      </w:r>
      <w:bookmarkStart w:id="0" w:name="_GoBack"/>
      <w:bookmarkEnd w:id="0"/>
      <w:r>
        <w:rPr>
          <w:color w:val="000000"/>
          <w:sz w:val="28"/>
          <w:szCs w:val="28"/>
        </w:rPr>
        <w:t>электронный почтовый ящик Товариществ</w:t>
      </w:r>
      <w:r>
        <w:rPr>
          <w:color w:val="000000"/>
          <w:sz w:val="28"/>
          <w:szCs w:val="28"/>
        </w:rPr>
        <w:t>а;</w:t>
      </w:r>
    </w:p>
    <w:p w:rsidR="00D6542D" w:rsidRDefault="007507B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ведёт приём членов Товарищества и собственников земельных участков, ведущих садовую деятельность без участия в Товариществе по вопросам</w:t>
      </w:r>
      <w:r>
        <w:rPr>
          <w:rFonts w:cs="Arial"/>
          <w:bCs/>
          <w:color w:val="000000"/>
          <w:sz w:val="28"/>
          <w:szCs w:val="28"/>
        </w:rPr>
        <w:t xml:space="preserve"> сверки </w:t>
      </w:r>
      <w:proofErr w:type="gramStart"/>
      <w:r>
        <w:rPr>
          <w:rFonts w:cs="Arial"/>
          <w:bCs/>
          <w:color w:val="000000"/>
          <w:sz w:val="28"/>
          <w:szCs w:val="28"/>
        </w:rPr>
        <w:t>задолженности  по</w:t>
      </w:r>
      <w:proofErr w:type="gramEnd"/>
      <w:r>
        <w:rPr>
          <w:rFonts w:cs="Arial"/>
          <w:bCs/>
          <w:color w:val="000000"/>
          <w:sz w:val="28"/>
          <w:szCs w:val="28"/>
        </w:rPr>
        <w:t xml:space="preserve"> оплате ежемесячных взносов, выдачи справок,</w:t>
      </w:r>
      <w:r>
        <w:rPr>
          <w:color w:val="000000"/>
          <w:sz w:val="28"/>
          <w:szCs w:val="28"/>
        </w:rPr>
        <w:t xml:space="preserve"> </w:t>
      </w:r>
      <w:r>
        <w:rPr>
          <w:rFonts w:cs="Arial"/>
          <w:bCs/>
          <w:color w:val="000000"/>
          <w:sz w:val="28"/>
          <w:szCs w:val="28"/>
        </w:rPr>
        <w:t>по решению оперативных вопросов и задач, посту</w:t>
      </w:r>
      <w:r>
        <w:rPr>
          <w:rFonts w:cs="Arial"/>
          <w:bCs/>
          <w:color w:val="000000"/>
          <w:sz w:val="28"/>
          <w:szCs w:val="28"/>
        </w:rPr>
        <w:t>пающих от собственников земельных участков</w:t>
      </w:r>
      <w:r>
        <w:rPr>
          <w:color w:val="000000"/>
          <w:sz w:val="28"/>
          <w:szCs w:val="28"/>
        </w:rPr>
        <w:t>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организует и контролирует работу персонала Товарищества, ведёт учёт рабочего времени и осуществляет контроль за его использованием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  <w:t>- организует и</w:t>
      </w:r>
      <w:r>
        <w:rPr>
          <w:sz w:val="28"/>
          <w:szCs w:val="28"/>
        </w:rPr>
        <w:t xml:space="preserve"> контролирует </w:t>
      </w:r>
      <w:proofErr w:type="gramStart"/>
      <w:r>
        <w:rPr>
          <w:sz w:val="28"/>
          <w:szCs w:val="28"/>
        </w:rPr>
        <w:t>работу лиц</w:t>
      </w:r>
      <w:proofErr w:type="gramEnd"/>
      <w:r>
        <w:rPr>
          <w:sz w:val="28"/>
          <w:szCs w:val="28"/>
        </w:rPr>
        <w:t xml:space="preserve"> с которыми Товарищество заключены догов</w:t>
      </w:r>
      <w:r>
        <w:rPr>
          <w:sz w:val="28"/>
          <w:szCs w:val="28"/>
        </w:rPr>
        <w:t>оры гражданско-правового характера;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и контролирует работу контрольно-пропускного пункта на въезде на территорию Товарищества;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постоянный контроль за надлежащим состоянием и работоспособностью инфраструктуры и общего имущества То</w:t>
      </w:r>
      <w:r>
        <w:rPr>
          <w:sz w:val="28"/>
          <w:szCs w:val="28"/>
        </w:rPr>
        <w:t>варищества, оборудо</w:t>
      </w:r>
      <w:r>
        <w:rPr>
          <w:sz w:val="28"/>
          <w:szCs w:val="28"/>
        </w:rPr>
        <w:lastRenderedPageBreak/>
        <w:t>вания и механизмов;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и контролирует работу по обслуживанию инфраструктуры и общего имущества Товарищества:</w:t>
      </w:r>
    </w:p>
    <w:p w:rsidR="00D6542D" w:rsidRDefault="007507BB">
      <w:pPr>
        <w:widowControl/>
        <w:numPr>
          <w:ilvl w:val="0"/>
          <w:numId w:val="1"/>
        </w:numPr>
        <w:ind w:left="720" w:hanging="36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въезда на территорию Товарищества, оборудованного автоматическим шлагбаумом; </w:t>
      </w:r>
    </w:p>
    <w:p w:rsidR="00D6542D" w:rsidRDefault="007507BB">
      <w:pPr>
        <w:widowControl/>
        <w:numPr>
          <w:ilvl w:val="0"/>
          <w:numId w:val="1"/>
        </w:numPr>
        <w:ind w:left="714" w:hanging="357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земельного участка общего пользования, </w:t>
      </w:r>
      <w:r>
        <w:rPr>
          <w:rFonts w:eastAsia="Times New Roman"/>
          <w:color w:val="000000"/>
          <w:sz w:val="26"/>
          <w:szCs w:val="26"/>
        </w:rPr>
        <w:t>улиц, проездов, проходов от границ планировочной структуры Товарищества до границ индивидуальных земельных участков;</w:t>
      </w:r>
    </w:p>
    <w:p w:rsidR="00D6542D" w:rsidRDefault="007507BB">
      <w:pPr>
        <w:widowControl/>
        <w:numPr>
          <w:ilvl w:val="0"/>
          <w:numId w:val="1"/>
        </w:numPr>
        <w:ind w:left="720" w:hanging="36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электрических, водопроводных, канализационных и иных технологических сетей Товарищества;</w:t>
      </w:r>
    </w:p>
    <w:p w:rsidR="00D6542D" w:rsidRDefault="007507BB">
      <w:pPr>
        <w:widowControl/>
        <w:numPr>
          <w:ilvl w:val="0"/>
          <w:numId w:val="1"/>
        </w:numPr>
        <w:ind w:left="720" w:hanging="360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общего ограждения по периметру (по части периметра</w:t>
      </w:r>
      <w:r>
        <w:rPr>
          <w:rFonts w:eastAsia="Times New Roman"/>
          <w:color w:val="000000"/>
          <w:sz w:val="26"/>
          <w:szCs w:val="26"/>
        </w:rPr>
        <w:t>) границы планировочной структуры Товарищества;</w:t>
      </w:r>
    </w:p>
    <w:p w:rsidR="00D6542D" w:rsidRDefault="007507BB">
      <w:pPr>
        <w:widowControl/>
        <w:numPr>
          <w:ilvl w:val="0"/>
          <w:numId w:val="1"/>
        </w:numPr>
        <w:spacing w:after="120"/>
        <w:ind w:left="714" w:hanging="357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зданий и сооружений, созданных для технического обслуживания объектов инфраструктуры и сетей общего пользования, для обеспечения функционирования и безопасности объектов инфраструктуры и индивидуальных земельных участков, 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проводит систематическое обслед</w:t>
      </w:r>
      <w:r>
        <w:rPr>
          <w:sz w:val="28"/>
          <w:szCs w:val="28"/>
        </w:rPr>
        <w:t>ование с отражением состояния указанного имущества в документации Товарищества;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учётом потребляемой электроэнергии и снятие показаний индивидуальных и общепоселковых приборов учёта;</w:t>
      </w:r>
    </w:p>
    <w:p w:rsidR="00D6542D" w:rsidRDefault="007507BB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представляет интересы Товарищества в государственных, муни</w:t>
      </w:r>
      <w:r>
        <w:rPr>
          <w:color w:val="000000"/>
          <w:sz w:val="28"/>
          <w:szCs w:val="28"/>
        </w:rPr>
        <w:t>ципальных, общественных органах, организациях учреждениях и предприятиях, в судах, перед судебными приставами;</w:t>
      </w:r>
    </w:p>
    <w:p w:rsidR="00D6542D" w:rsidRDefault="007507B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осуществляет контроль за выполнением договорных обязательств Товарищества перед контрагентами, а равно контрагентов Товарищества перед Товарище</w:t>
      </w:r>
      <w:r>
        <w:rPr>
          <w:color w:val="000000"/>
          <w:sz w:val="28"/>
          <w:szCs w:val="28"/>
        </w:rPr>
        <w:t>ством;</w:t>
      </w:r>
    </w:p>
    <w:p w:rsidR="00D6542D" w:rsidRDefault="007507BB">
      <w:pPr>
        <w:ind w:firstLine="708"/>
        <w:jc w:val="both"/>
        <w:rPr>
          <w:rFonts w:cs="Arial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Fonts w:cs="Arial"/>
          <w:bCs/>
          <w:color w:val="000000"/>
          <w:sz w:val="28"/>
          <w:szCs w:val="28"/>
        </w:rPr>
        <w:t>осуществляет стратегическое планирование развития СНТСН «Полярная усадьба» и представляет его на утверждение правлению и общему собранию;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rFonts w:cs="Arial"/>
          <w:bCs/>
          <w:color w:val="000000"/>
          <w:sz w:val="28"/>
          <w:szCs w:val="28"/>
        </w:rPr>
        <w:t>- вносит общему собранию и правлению товарищества предложения улучшению или изменению работы по</w:t>
      </w:r>
      <w:r>
        <w:rPr>
          <w:color w:val="000000"/>
          <w:sz w:val="28"/>
          <w:szCs w:val="28"/>
        </w:rPr>
        <w:t xml:space="preserve"> обслуживанию </w:t>
      </w:r>
      <w:r>
        <w:rPr>
          <w:color w:val="000000"/>
          <w:sz w:val="28"/>
          <w:szCs w:val="28"/>
        </w:rPr>
        <w:t>инфраструктуры и общего имущества Товарище</w:t>
      </w:r>
      <w:r>
        <w:rPr>
          <w:sz w:val="28"/>
          <w:szCs w:val="28"/>
        </w:rPr>
        <w:t>ства</w:t>
      </w:r>
    </w:p>
    <w:p w:rsidR="00D6542D" w:rsidRDefault="007507BB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 организует устранение аварий на объектах инфраструктуры Товарищества.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ab/>
        <w:t>Ответственность управляющего: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  <w:t xml:space="preserve">Управляющий несёт материальную и юридическую ответственность за неисполнение и ненадлежащее исполнение </w:t>
      </w:r>
      <w:r>
        <w:rPr>
          <w:sz w:val="28"/>
          <w:szCs w:val="28"/>
        </w:rPr>
        <w:t xml:space="preserve">возложенных на него обязанностей и полномочий, </w:t>
      </w:r>
      <w:proofErr w:type="gramStart"/>
      <w:r>
        <w:rPr>
          <w:sz w:val="28"/>
          <w:szCs w:val="28"/>
        </w:rPr>
        <w:t>повлекшее  существенный</w:t>
      </w:r>
      <w:proofErr w:type="gramEnd"/>
      <w:r>
        <w:rPr>
          <w:sz w:val="28"/>
          <w:szCs w:val="28"/>
        </w:rPr>
        <w:t xml:space="preserve"> материальный ущерб  для Товарищества.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</w:p>
    <w:p w:rsidR="00D6542D" w:rsidRDefault="007507BB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Обеспечение деятельности управляющего: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обеспечивается средствами связи, канцелярскими принадлежности, рабочим местом в здании правлен</w:t>
      </w:r>
      <w:r>
        <w:rPr>
          <w:sz w:val="28"/>
          <w:szCs w:val="28"/>
        </w:rPr>
        <w:t>ия.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Управляющему компенсируются транспортные затраты в виде оплаты </w:t>
      </w:r>
      <w:r>
        <w:rPr>
          <w:sz w:val="28"/>
          <w:szCs w:val="28"/>
        </w:rPr>
        <w:lastRenderedPageBreak/>
        <w:t xml:space="preserve">проезда на общественном транспорте, оплаты моторного топлива, использованного на личном транспорте, исходя из пробега личного автомобиля, использованного по делам Товарищества на основании </w:t>
      </w:r>
      <w:r>
        <w:rPr>
          <w:sz w:val="28"/>
          <w:szCs w:val="28"/>
        </w:rPr>
        <w:t>отчёта за месяц, утверждённого правлением.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должностной инструкцией ознакомлен (на)</w:t>
      </w: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D6542D">
      <w:pPr>
        <w:ind w:firstLine="708"/>
        <w:jc w:val="both"/>
        <w:rPr>
          <w:sz w:val="28"/>
          <w:szCs w:val="28"/>
        </w:rPr>
      </w:pP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6542D" w:rsidRDefault="007507BB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Дата, подпись, фамилия, имя, отчество</w:t>
      </w:r>
    </w:p>
    <w:p w:rsidR="00D6542D" w:rsidRDefault="00750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sectPr w:rsidR="00D6542D">
      <w:endnotePr>
        <w:numFmt w:val="decimal"/>
      </w:endnotePr>
      <w:type w:val="continuous"/>
      <w:pgSz w:w="11907" w:h="1683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02158"/>
    <w:multiLevelType w:val="hybridMultilevel"/>
    <w:tmpl w:val="EA382384"/>
    <w:lvl w:ilvl="0" w:tplc="E7B6E32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9A28E5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CA6912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FEAF26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960DFA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EEC63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78AA1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3B10619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6ECA45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8D645B9"/>
    <w:multiLevelType w:val="hybridMultilevel"/>
    <w:tmpl w:val="1B7012FA"/>
    <w:name w:val="Нумерованный список 1"/>
    <w:lvl w:ilvl="0" w:tplc="892614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1A659D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53298D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07EEF2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56423D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7E0B60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68A1D4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765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C88134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2"/>
  </w:compat>
  <w:rsids>
    <w:rsidRoot w:val="00D6542D"/>
    <w:rsid w:val="007507BB"/>
    <w:rsid w:val="00D6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E1994-28C1-4EF3-BF78-EC796760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5</cp:revision>
  <dcterms:created xsi:type="dcterms:W3CDTF">2019-05-01T11:36:00Z</dcterms:created>
  <dcterms:modified xsi:type="dcterms:W3CDTF">2019-05-06T12:07:00Z</dcterms:modified>
</cp:coreProperties>
</file>